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&gt;&gt;&gt;&gt;&gt;&gt;&gt;&gt;&gt;&gt; Beginn der Schulmail des MSB NRW &gt;&gt;&gt;&gt;&gt;&gt;&gt;&gt;&gt;</w:t>
        <w:br/>
        <w:br/>
        <w:t>Sehr geehrte Damen und Herren,</w:t>
        <w:br/>
        <w:br/>
        <w:t>an diesem Wochenende beginnen die Osterferien. Und dennoch beschäftigt</w:t>
        <w:br/>
        <w:t>uns alle schon jetzt die Frage, wie es mit der Schule und dem Unterricht</w:t>
        <w:br/>
        <w:t>nach den Osterferien weitergehen wird.</w:t>
        <w:br/>
        <w:br/>
        <w:t>Die Entscheidung darüber wird vor allem unter den Gesichtspunkten des</w:t>
        <w:br/>
        <w:t>Gesundheitsschutzes zu treffen sein. Bund und Länder haben am Mittwoch</w:t>
        <w:br/>
        <w:t>dieser Woche entschieden, dass die bundesweiten Kontaktbeschränkungen</w:t>
        <w:br/>
        <w:t>bis zum 19. April 2020 aufrechterhalten werden müssen. Welche</w:t>
        <w:br/>
        <w:t>Verhaltensregeln ab dem 20. April 2020 gelten werden und welche</w:t>
        <w:br/>
        <w:t>Auswirkungen das auf den Schulbetrieb haben wird, kann zum jetzigen</w:t>
        <w:br/>
        <w:t>Zeitpunkt niemand sagen. Es ist aber beabsichtigt, Sie am 15. April 2020</w:t>
        <w:br/>
        <w:t>über die weiteren Schritte zu informieren. Im Vordergrund werden dabei</w:t>
        <w:br/>
        <w:t>Informationen zur Ausgestaltung und zum Zeitpunkt der Wiederaufnahme des</w:t>
        <w:br/>
        <w:t>Schulbetriebes stehen.</w:t>
        <w:br/>
        <w:br/>
        <w:t>Darüber hinaus möchte ich auf folgende Punkte eingehen:</w:t>
        <w:br/>
        <w:br/>
        <w:t>I. TERMINE DER ABITURPRÜFUNGEN UND ZENTRALE PRÜFUNGEN KLASSE 10</w:t>
        <w:br/>
        <w:br/>
        <w:t>Die schriftlichen Prüfungen beginnen am 12. Mai 2020. Eine Übersicht,</w:t>
        <w:br/>
        <w:t>an welchen Tagen welche Klausuren geschrieben werden, ist auf der</w:t>
        <w:br/>
        <w:t>Homepage des Ministeriums zugänglich:</w:t>
        <w:br/>
        <w:br/>
        <w:t>www.schulministerium.nrw.de/docs/Recht/Schulgesundheitsrecht/Infektionsschutz/300-Coronavirus/FAQneu_Coronarvirus_Pruefungstermine/index.html</w:t>
        <w:br/>
        <w:t>[1]</w:t>
        <w:br/>
        <w:br/>
        <w:t>Nach Wiederaufnahme des Schulbetriebes wird den Abiturientinnen und</w:t>
        <w:br/>
        <w:t>Abiturienten die Möglichkeit gegeben, sich in der Schule im Rahmen von</w:t>
        <w:br/>
        <w:t>unterrichtlichen Angeboten auf das Abitur vorzubereiten. Ein Unterricht</w:t>
        <w:br/>
        <w:t>nach Stundenplan ist nicht vorgesehen.</w:t>
        <w:br/>
        <w:br/>
        <w:t>Auch für die Abiturprüfungen sowie die vorbereitenden unterrichtlichen</w:t>
        <w:br/>
        <w:t>Angebote hat die Gesundheit der Schülerinnen und Schüler sowie der</w:t>
        <w:br/>
        <w:t>Lehrkräfte und aller in Schule Beschäftigten oberste Priorität.</w:t>
        <w:br/>
        <w:br/>
        <w:t>Es werden daher selbstverständlich die notwendigen Vorkehrungen</w:t>
        <w:br/>
        <w:t>getroffen, um die Gesundheit dieser Personengruppen zu schützen.</w:t>
        <w:br/>
        <w:br/>
        <w:t>II. VERGLEICHSARBEITEN IN DER GRUNDSCHULE (VERA 3)</w:t>
        <w:br/>
        <w:br/>
        <w:t>Die Kultusministerkonferenz hat beschlossen, dass die Vergleichsarbeiten</w:t>
        <w:br/>
        <w:t>VERA 3 in diesem Jahr in den Ländern freiwillig durchgeführt werden</w:t>
        <w:br/>
        <w:t>können. Nordrhein-Westfalen wird einmalig darauf verzichten. Auch eine</w:t>
        <w:br/>
        <w:t>spätere oder freiwillige Testung ist in diesem Jahr nicht vorgesehen.</w:t>
        <w:br/>
        <w:br/>
        <w:t>III. PRÜFUNGEN UND ABSCHLÜSSE AN BERUFSKOLLEGS</w:t>
        <w:br/>
        <w:br/>
        <w:t>Für die vielfältigen Prüfungen und Abschlüsse in den Bildungsgängen</w:t>
        <w:br/>
        <w:t>der Berufskollegs sind Ihnen per Runderlass vom 01. April 2020 über die</w:t>
        <w:br/>
        <w:t>Bezirksregierungen wichtige Informationen zugegangen. Zur Klärung von</w:t>
        <w:br/>
        <w:t>Einzelfragen dazu sind auch weitere Hinweise in die FAQ aufgenommen</w:t>
        <w:br/>
        <w:t>worden.</w:t>
        <w:br/>
        <w:br/>
        <w:t>https://www.schulministerium.nrw.de/docs/Recht/Schulgesundheitsrecht/Infektionsschutz/300-Coronavirus/index.html</w:t>
        <w:br/>
        <w:br/>
        <w:br/>
        <w:t>Nach Wiederaufnahme des Schulbetriebes wird den Schülerinnen und</w:t>
        <w:br/>
        <w:t>Schülern die Möglichkeit gegeben, sich in der Schule im Rahmen von</w:t>
        <w:br/>
        <w:t>unterrichtlichen Angeboten auf die Prüfungen vorzubereiten. Ein</w:t>
        <w:br/>
        <w:t>Unterricht nach Stundenplan ist nicht vorgesehen.</w:t>
        <w:br/>
        <w:br/>
        <w:t>IV. KEIN ABSCHLUSS OHNE ANSCHLUSS (KAOA)</w:t>
        <w:br/>
        <w:br/>
        <w:t>Diese Informationen zu KAoA während und nach Beendigung des Ruhens des</w:t>
        <w:br/>
        <w:t>Unterrichts wurden mit Stand 02. April 2020 aktualisiert. Die</w:t>
        <w:br/>
        <w:t>Aktualisierungen beziehen sich vornehmlich auf die außerschulischen</w:t>
        <w:br/>
        <w:t>Praxisphasen in KAoA. Weitere Erläuterungen zu wichtigen</w:t>
        <w:br/>
        <w:t>Standardelementen, wie z. B. zur Beratung der Agentur für Arbeit oder</w:t>
        <w:br/>
        <w:t>zum Monitoring, ergänzen die Informationen.</w:t>
        <w:br/>
        <w:br/>
        <w:t>Sie finden diese Information unter folgendem Link im Bildungsportal:</w:t>
        <w:br/>
        <w:br/>
        <w:t>https://www.schulministerium.nrw.de/docs/Recht/Schulgesundheitsrecht/Infektionsschutz/300-Coronavirus/Coronavirus_KAOA/index.html</w:t>
        <w:br/>
        <w:br/>
        <w:br/>
        <w:t>V. ERSTATTUNG VON STORNOKOSTEN FÜR ABGESAGTE SCHULFAHRTEN</w:t>
        <w:br/>
        <w:br/>
        <w:t>Mit SchulMail vom 6. März 2020 habe ich im Falle der erforderlichen</w:t>
        <w:br/>
        <w:t>Absage von Klassenfahrten, Studienfahrten und Schüleraustauschen sowie</w:t>
        <w:br/>
        <w:t>bei Vorliegen der entsprechenden Voraussetzungen eine grundsätzliche</w:t>
        <w:br/>
        <w:t>Kostenübernahme für die vom Vertragspartner (z.B. Reiseveranstalter,</w:t>
        <w:br/>
        <w:t>Transportunternehmen, Unterkünfte) in Rechnung gestellten und</w:t>
        <w:br/>
        <w:t>nachgewiesenen Stornierungskosten durch das Land zugesagt. Dies gilt</w:t>
        <w:br/>
        <w:t>nunmehr für alle Schulfahrten im Sinne der Richtlinien für</w:t>
        <w:br/>
        <w:t>Schulfahrten (BASS 14-12 Nr. 2), die bis zum Beginn der Sommerferien</w:t>
        <w:br/>
        <w:t>durchgeführt worden wären.</w:t>
        <w:br/>
        <w:br/>
        <w:t>Das Land Nordrhein-Westfalen tritt jedoch nicht in bestehende Verträge</w:t>
        <w:br/>
        <w:t>mit Dritten ein. Daher erfolgt die Auszahlung nicht direkt an den oder</w:t>
        <w:br/>
        <w:t>die Vertragspartner, sondern ausschließlich an die Schulen. Die</w:t>
        <w:br/>
        <w:t>Erstattung von Stornierungskosten wird über die Bezirksregierungen</w:t>
        <w:br/>
        <w:t>erfolgen.</w:t>
        <w:br/>
        <w:br/>
        <w:t>Um eine zeitnahe und geordnete Abwicklung zu gewährleisten, bitte ich</w:t>
        <w:br/>
        <w:t>Sie, Ihre Anträge auf Erstattung der Stornierungskosten auf dem</w:t>
        <w:br/>
        <w:t>beigefügten Formular bis zum 15. Mai 2020 bei der zuständigen</w:t>
        <w:br/>
        <w:t>Bezirksregierung ausschließlich per E-Mail an die dort eingerichteten</w:t>
        <w:br/>
        <w:t>Funktionspostfächer einzureichen.</w:t>
        <w:br/>
        <w:br/>
        <w:t>* Bezirksregierung Arnsberg: corona-storno@bra.nrw.de</w:t>
        <w:br/>
        <w:br/>
        <w:t>* Bezirksregierung Detmold: corona-stornokosten@brdt.nrw.de</w:t>
        <w:br/>
        <w:br/>
        <w:t>* Bezirksregierung Düsseldorf: corona-stornokosten@brd.nrw.de</w:t>
        <w:br/>
        <w:br/>
        <w:t>* Bezirksregierung Köln: reisekostenstelle@brk.nrw.de</w:t>
        <w:br/>
        <w:br/>
        <w:t>* Bezirksregierung Münster: stornokosten@bezreg-muenster.nrw.de</w:t>
        <w:br/>
        <w:br/>
        <w:t>Bitte fügen Sie dem Antrag die folgenden Unterlagen bei:</w:t>
        <w:br/>
        <w:br/>
        <w:t>* die Rechnung der Vertragspartner inklusive aller berücksichtigten</w:t>
        <w:br/>
        <w:t>Rückzahlungen (vgl. Nummern 5 und 6 des Formulars) sowie</w:t>
        <w:br/>
        <w:br/>
        <w:t>* den Vertrag oder die Allgemeinen Geschäftsbedingungen, aus denen die</w:t>
        <w:br/>
        <w:t>Höhe der Stornierungskosten hervorgeht.</w:t>
        <w:br/>
        <w:br/>
        <w:t>Die Anträge können nur von den Schulen selbst, nicht aber von den</w:t>
        <w:br/>
        <w:t>Eltern oder den Vertragspartnern gestellt werden. Auf dem</w:t>
        <w:br/>
        <w:t>Antragsformular ist die sachliche und rechnerische Richtigkeit zu</w:t>
        <w:br/>
        <w:t>bestätigen.</w:t>
        <w:br/>
        <w:br/>
        <w:t>Die Auszahlungen der Erstattungen werden voraussichtlich am 15. Juni</w:t>
        <w:br/>
        <w:t>2020 beginnen.</w:t>
        <w:br/>
        <w:br/>
        <w:t>Die vorgenannten Regelungen gelten gleichermaßen für Ersatzschulen,</w:t>
        <w:br/>
        <w:t>die in die Zusage zur Übernahme von Stornokosten ausdrücklich</w:t>
        <w:br/>
        <w:t>einbezogen werden.</w:t>
        <w:br/>
        <w:br/>
        <w:t>VI. SCHULISCHE VERANSTALTUNGEN AUßERHALB DES SCHULGELÄNDES</w:t>
        <w:br/>
        <w:br/>
        <w:t>Der Runderlass vom 24. März 2020 zur Absage von Schulfahrten und</w:t>
        <w:br/>
        <w:t>anderer schulischer Veranstaltungen erstreckt sich nur auf</w:t>
        <w:br/>
        <w:t>Veranstaltungen außerhalb des Schulgeländes, um</w:t>
        <w:br/>
        <w:t>Infektionsgefährdungen vorzubeugen.</w:t>
        <w:br/>
        <w:br/>
        <w:t>Kulturelle oder sportliche Veranstaltungen und weitere Projekte mit</w:t>
        <w:br/>
        <w:t>außerschulischen Partnern bleiben davon unberührt und können -</w:t>
        <w:br/>
        <w:t>vorausgesetzt der Schulbetrieb ist wiederaufgenommen worden - weiterhin</w:t>
        <w:br/>
        <w:t>durchgeführt werden, sofern sie in der Schule stattfinden.</w:t>
        <w:br/>
        <w:br/>
        <w:t>Dasselbe gilt für den Unterricht und die Prüfungen, die außerhalb des</w:t>
        <w:br/>
        <w:t>Schulgeländes stattfinden, zum Beispiel in Sporthallen oder</w:t>
        <w:br/>
        <w:t>Schwimmbädern.</w:t>
        <w:br/>
        <w:br/>
        <w:t>VII. ERWEITERUNG DER NOTBETREUUNG</w:t>
        <w:br/>
        <w:br/>
        <w:t>Die Notbetreuung in Schulen wird zur Abwehr von Kindeswohlgefährdungen</w:t>
        <w:br/>
        <w:t>erweitert. Die Entscheidung über die Notwendigkeit der Aufnahme eines</w:t>
        <w:br/>
        <w:t>Kindes aus Gründen der Kindeswohlgefährdung in die Notbetreuung ist</w:t>
        <w:br/>
        <w:t>von der Jugendamtsleitung oder einer von ihr benannten Person zu treffen</w:t>
        <w:br/>
        <w:t>und zu dokumentieren. Die Abschrift der Entscheidung ist der</w:t>
        <w:br/>
        <w:t>Schulleitung auszuhändigen.</w:t>
        <w:br/>
        <w:br/>
        <w:t>Die Schulleitung kann die Aufnahme nur ablehnen, wenn andernfalls die</w:t>
        <w:br/>
        <w:t>Durchführung der Notbetreuung insgesamt gefährdet wäre (z.B. aus</w:t>
        <w:br/>
        <w:t>Gründen des Infektionsschutzes). In einem solchen Fall müssen die</w:t>
        <w:br/>
        <w:t>Schulaufsicht und das Jugendamt beteiligt werden.</w:t>
        <w:br/>
        <w:br/>
        <w:t>Grundlage für diese Erweiterung der Notbetreuung ist die Verordnung zum</w:t>
        <w:br/>
        <w:t>Schutz vor Neuinfizierungen mit dem Coronavirus SARS-CoV-2 im Bereich</w:t>
        <w:br/>
        <w:t>der Betreuungsstruktur (CoronaBetrVO) des Ministeriums für Arbeit,</w:t>
        <w:br/>
        <w:t>Gesundheit und Soziales.</w:t>
        <w:br/>
        <w:br/>
        <w:t>Diese können Sie im Bildungsportal unter der Rubrik Notbetreuung</w:t>
        <w:br/>
        <w:t>abrufen:</w:t>
        <w:br/>
        <w:br/>
        <w:t>https://www.schulministerium.nrw.de/docs/Recht/Schulgesundheitsrecht/Infektionsschutz/300-Coronavirus/index.html</w:t>
        <w:br/>
        <w:br/>
        <w:br/>
        <w:t>VIII. ERSTATTUNG DER ELTERNBEITRÄGE BEI GANZTAGSANGEBOTEN</w:t>
        <w:br/>
        <w:br/>
        <w:t>Die Landesregierung hat am 31. März 2020 beschlossen, dass das Land zur</w:t>
        <w:br/>
        <w:t>Hälfte die für den Monat April anfallenden Elternbeiträge für</w:t>
        <w:br/>
        <w:t>Angebote im Rahmen des Erlasses „Gebundene und offene Ganztagsschulen</w:t>
        <w:br/>
        <w:t>sowie außerunterrichtliche Ganztags- und Betreuungsangebote in</w:t>
        <w:br/>
        <w:t>Primarbereich und Sekundarstufe I" (BASS 12-63 Nr. 2) erstattet.</w:t>
        <w:br/>
        <w:br/>
        <w:t>Die andere Hälfte tragen gemäß einer Vereinbarung mit den kommunalen</w:t>
        <w:br/>
        <w:t>Spitzenverbänden die Kommunen selbst. Das Verfahren der</w:t>
        <w:br/>
        <w:t>Beitragserstattung der Bezirksregierungen an die Kommunen wird derzeit</w:t>
        <w:br/>
        <w:t>erarbeitet, die Bezirksregierungen werden zeitnah informiert. Die</w:t>
        <w:br/>
        <w:t>Rückerstattung der Elternbeiträge erfolgt über die Kommunen.</w:t>
        <w:br/>
        <w:t>Rückfragen von Eltern hinsichtlich des Zeitpunkts und Verfahrens der</w:t>
        <w:br/>
        <w:t>Rückerstattung können nur von den Schulträgern beantwortet werden.</w:t>
        <w:br/>
        <w:br/>
        <w:t>IX. SONDERPROGRAMM DES WDR</w:t>
        <w:br/>
        <w:br/>
        <w:t>Der WDR hat seine Programmangebote für Kinder und Jugendliche in</w:t>
        <w:br/>
        <w:t>Abstimmung mit dem Ministerium für Schule und Bildung bereits seit</w:t>
        <w:br/>
        <w:t>Mitte März ausgebaut. Auch in den Osterferien wird im WDR-Fernsehen ein</w:t>
        <w:br/>
        <w:t>Sonderprogramm für Schülerinnen und Schüler im Grundschulalter</w:t>
        <w:br/>
        <w:t>ausgestrahlt.</w:t>
        <w:br/>
        <w:br/>
        <w:t>Der Sender bietet unter anderem „Die Sendung mit der Maus", die Serie</w:t>
        <w:br/>
        <w:t>„Rennschwein Rudi Rüssel", Magazine wie „Wissen macht Ah!",</w:t>
        <w:br/>
        <w:t>„neuneinhalb", „Kann es Johannes?" sowie auch Märchenverfilmungen</w:t>
        <w:br/>
        <w:t>an.</w:t>
        <w:br/>
        <w:br/>
        <w:t>In Abhängigkeit von der weiteren Entwicklung plant der WDR auch für</w:t>
        <w:br/>
        <w:t>die Zeit nach den Osterferien ein lernorientiertes, moderiertes</w:t>
        <w:br/>
        <w:t>Sonderprogramm für Kinder und Jugendliche.</w:t>
        <w:br/>
        <w:br/>
        <w:t>Gerade in Zeiten eingeschränkter Bewegungsmöglichkeiten sind</w:t>
        <w:br/>
        <w:t>Bildungsangebote für Kinder auch in den kommenden Wochen sinnvoll. Klar</w:t>
        <w:br/>
        <w:t>ist aber auch, dass es sich hierbei um Angebote handelt, denn Ferien</w:t>
        <w:br/>
        <w:t>sollen auch in diesen Zeiten Ferien bleiben.</w:t>
        <w:br/>
        <w:br/>
        <w:t>X. ERREICHBARKEIT WÄHREND DER OSTERFERIEN</w:t>
        <w:br/>
        <w:br/>
        <w:t>Bitte stellen Sie auch während der Osterferien sicher, dass Sie als</w:t>
        <w:br/>
        <w:t>Schulleiterin oder Schulleiter für die Schulaufsicht und den</w:t>
        <w:br/>
        <w:t>Schulträger telefonisch und per E-Mail erreichbar sind.</w:t>
        <w:br/>
        <w:br/>
        <w:t>Ich darf Sie bitten, die Eltern in geeigneter Weise und zeitnah über</w:t>
        <w:br/>
        <w:t>alle vorausgegangenen und über weitere, noch folgende, Ausführungen zu</w:t>
        <w:br/>
        <w:t>informieren.</w:t>
        <w:br/>
        <w:br/>
        <w:t>Ich wünsche Ihnen, auch im Namen von Frau Ministerin Gebauer, trotz der</w:t>
        <w:br/>
        <w:t>schwierigen Zeiten und all den Unwägbarkeiten, schöne Ostertage.</w:t>
        <w:br/>
        <w:br/>
        <w:t>Mit freundlichen Grüßen</w:t>
        <w:br/>
        <w:br/>
        <w:t>Mathias Richter</w:t>
        <w:br/>
        <w:br/>
        <w:t>&lt;&lt;&lt;&lt;&lt;&lt;&lt;&lt;&lt;&lt; Ende der Schulmail des MSB NRW &lt;&lt;&lt;&lt;&lt;&lt;&lt;&lt;&lt;&lt;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LibreOffice/6.0.4.2$Windows_X86_64 LibreOffice_project/9b0d9b32d5dcda91d2f1a96dc04c645c450872bf</Application>
  <Pages>5</Pages>
  <Words>1235</Words>
  <Characters>8702</Characters>
  <CharactersWithSpaces>10000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2020-04-03T14:56:20Z</dcterms:created>
  <dc:creator/>
  <dc:description/>
  <dc:language>de-DE</dc:language>
  <cp:lastModifiedBy/>
  <dcterms:modified xsi:type="dcterms:W3CDTF">2020-04-03T14:58:40Z</dcterms:modified>
  <cp:revision>1</cp:revision>
  <dc:subject/>
  <dc:title/>
</cp:coreProperties>
</file>